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1280" w:rsidRPr="00F27B15" w:rsidRDefault="00DB0A46" w:rsidP="00DB0A46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-142" w:right="661" w:firstLine="0"/>
        <w:jc w:val="both"/>
        <w:rPr>
          <w:b/>
          <w:bCs/>
        </w:rPr>
      </w:pPr>
      <w:r>
        <w:rPr>
          <w:rFonts w:cs="AgencyFB-Reg"/>
          <w:noProof/>
          <w:lang w:eastAsia="es-MX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3676650</wp:posOffset>
            </wp:positionH>
            <wp:positionV relativeFrom="paragraph">
              <wp:posOffset>2971800</wp:posOffset>
            </wp:positionV>
            <wp:extent cx="1691640" cy="1200150"/>
            <wp:effectExtent l="19050" t="0" r="3810" b="0"/>
            <wp:wrapSquare wrapText="bothSides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gencyFB-Reg"/>
          <w:noProof/>
          <w:lang w:eastAsia="es-MX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3600450</wp:posOffset>
            </wp:positionH>
            <wp:positionV relativeFrom="paragraph">
              <wp:posOffset>533400</wp:posOffset>
            </wp:positionV>
            <wp:extent cx="1749425" cy="1314450"/>
            <wp:effectExtent l="19050" t="0" r="3175" b="0"/>
            <wp:wrapSquare wrapText="bothSides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1280" w:rsidRPr="00F27B15">
        <w:rPr>
          <w:rFonts w:cs="AgencyFB-Reg"/>
        </w:rPr>
        <w:t xml:space="preserve">Ante el incendio de una instalación o enchufe evita utilizar agua para apagar el fuego, </w:t>
      </w:r>
      <w:proofErr w:type="spellStart"/>
      <w:r w:rsidR="00061280" w:rsidRPr="00F27B15">
        <w:rPr>
          <w:rFonts w:cs="AgencyFB-Reg"/>
        </w:rPr>
        <w:t>por que</w:t>
      </w:r>
      <w:proofErr w:type="spellEnd"/>
      <w:r w:rsidR="00061280" w:rsidRPr="00F27B15">
        <w:rPr>
          <w:rFonts w:cs="AgencyFB-Reg"/>
        </w:rPr>
        <w:t xml:space="preserve"> podrías recibir una descarga eléctrica.</w:t>
      </w: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  <w:r w:rsidRPr="00F27B15">
        <w:rPr>
          <w:b/>
          <w:bCs/>
          <w:noProof/>
          <w:lang w:eastAsia="es-MX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372110</wp:posOffset>
            </wp:positionH>
            <wp:positionV relativeFrom="paragraph">
              <wp:posOffset>121920</wp:posOffset>
            </wp:positionV>
            <wp:extent cx="1700530" cy="1296035"/>
            <wp:effectExtent l="19050" t="0" r="0" b="0"/>
            <wp:wrapSquare wrapText="bothSides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530" cy="129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-142" w:right="661" w:firstLine="0"/>
        <w:jc w:val="both"/>
        <w:rPr>
          <w:b/>
          <w:bCs/>
        </w:rPr>
      </w:pPr>
      <w:r w:rsidRPr="00F27B15">
        <w:rPr>
          <w:rFonts w:cs="AgencyFB-Reg"/>
        </w:rPr>
        <w:t>Evita tocar rejas o alambrados energizados, de lo contrario puede producirse una descarga eléctrica.</w:t>
      </w:r>
    </w:p>
    <w:p w:rsidR="00061280" w:rsidRPr="00F27B15" w:rsidRDefault="009F27E4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  <w:r>
        <w:rPr>
          <w:b/>
          <w:bCs/>
          <w:noProof/>
          <w:lang w:eastAsia="es-MX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172085</wp:posOffset>
            </wp:positionV>
            <wp:extent cx="1657350" cy="1200150"/>
            <wp:effectExtent l="19050" t="0" r="0" b="0"/>
            <wp:wrapSquare wrapText="bothSides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jc w:val="both"/>
        <w:rPr>
          <w:b/>
          <w:bCs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autoSpaceDE w:val="0"/>
        <w:autoSpaceDN w:val="0"/>
        <w:adjustRightInd w:val="0"/>
        <w:spacing w:after="0" w:line="240" w:lineRule="auto"/>
        <w:ind w:left="-142" w:right="661"/>
        <w:rPr>
          <w:rFonts w:cs="AgencyFB-Reg"/>
        </w:rPr>
      </w:pPr>
    </w:p>
    <w:p w:rsidR="00061280" w:rsidRPr="00F27B15" w:rsidRDefault="00061280" w:rsidP="00DB0A46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-142" w:right="661" w:firstLine="0"/>
        <w:jc w:val="both"/>
        <w:rPr>
          <w:b/>
          <w:bCs/>
        </w:rPr>
      </w:pPr>
      <w:r w:rsidRPr="00F27B15">
        <w:rPr>
          <w:rFonts w:cs="AgencyFB-Reg"/>
        </w:rPr>
        <w:t>Evita construir voladizos fuera del límite de la propiedad, así estarás lejos de los cables energizados.</w:t>
      </w:r>
    </w:p>
    <w:p w:rsidR="00061280" w:rsidRPr="00F27B15" w:rsidRDefault="00F27B15" w:rsidP="00061280">
      <w:pPr>
        <w:autoSpaceDE w:val="0"/>
        <w:autoSpaceDN w:val="0"/>
        <w:adjustRightInd w:val="0"/>
        <w:spacing w:after="0" w:line="240" w:lineRule="auto"/>
        <w:ind w:left="360"/>
        <w:jc w:val="both"/>
        <w:rPr>
          <w:b/>
          <w:bCs/>
        </w:rPr>
      </w:pPr>
      <w:r w:rsidRPr="00F27B15">
        <w:rPr>
          <w:noProof/>
          <w:lang w:eastAsia="es-MX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438150</wp:posOffset>
            </wp:positionH>
            <wp:positionV relativeFrom="paragraph">
              <wp:posOffset>158750</wp:posOffset>
            </wp:positionV>
            <wp:extent cx="1553845" cy="1200150"/>
            <wp:effectExtent l="19050" t="0" r="8255" b="0"/>
            <wp:wrapSquare wrapText="bothSides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84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61280" w:rsidRPr="00F27B15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</w:rPr>
      </w:pPr>
    </w:p>
    <w:p w:rsidR="00061280" w:rsidRPr="00F27B15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</w:rPr>
      </w:pPr>
    </w:p>
    <w:p w:rsidR="00061280" w:rsidRPr="00F27B15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</w:rPr>
      </w:pPr>
    </w:p>
    <w:p w:rsidR="00061280" w:rsidRPr="00F27B15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</w:rPr>
      </w:pPr>
    </w:p>
    <w:p w:rsidR="00061280" w:rsidRPr="00F27B15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</w:rPr>
      </w:pPr>
    </w:p>
    <w:p w:rsidR="00061280" w:rsidRPr="00F27B15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</w:rPr>
      </w:pPr>
    </w:p>
    <w:p w:rsidR="00061280" w:rsidRPr="00F27B15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</w:rPr>
      </w:pPr>
    </w:p>
    <w:p w:rsidR="00061280" w:rsidRPr="00F27B15" w:rsidRDefault="00061280" w:rsidP="00DB0A46">
      <w:pPr>
        <w:pStyle w:val="Prrafodelista"/>
        <w:numPr>
          <w:ilvl w:val="0"/>
          <w:numId w:val="11"/>
        </w:num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left="0" w:right="519" w:firstLine="0"/>
        <w:jc w:val="both"/>
        <w:rPr>
          <w:rFonts w:cs="AgencyFB-Reg"/>
        </w:rPr>
      </w:pPr>
      <w:r w:rsidRPr="00F27B15">
        <w:rPr>
          <w:rFonts w:cs="AgencyFB-Reg"/>
        </w:rPr>
        <w:t>Evita accidentes instalando un sistema de puesta a tierra.</w:t>
      </w: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F27B15" w:rsidRDefault="00061280" w:rsidP="00DB0A46">
      <w:pPr>
        <w:pStyle w:val="Prrafodelista"/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left="0" w:right="519"/>
        <w:jc w:val="both"/>
        <w:rPr>
          <w:rFonts w:cs="AgencyFB-Reg"/>
        </w:rPr>
      </w:pPr>
    </w:p>
    <w:p w:rsidR="00061280" w:rsidRPr="00F27B15" w:rsidRDefault="00061280" w:rsidP="00DB0A46">
      <w:pPr>
        <w:pStyle w:val="Prrafodelista"/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left="0" w:right="519"/>
        <w:jc w:val="both"/>
        <w:rPr>
          <w:b/>
          <w:bCs/>
        </w:rPr>
      </w:pP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F27B15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rFonts w:cs="AgencyFB-Reg"/>
        </w:rPr>
      </w:pPr>
    </w:p>
    <w:p w:rsidR="00061280" w:rsidRPr="00061280" w:rsidRDefault="00061280" w:rsidP="00DB0A46">
      <w:pPr>
        <w:pStyle w:val="Prrafodelista"/>
        <w:numPr>
          <w:ilvl w:val="0"/>
          <w:numId w:val="11"/>
        </w:num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left="0" w:right="519" w:firstLine="0"/>
        <w:jc w:val="both"/>
        <w:rPr>
          <w:rFonts w:ascii="AgencyFB-Reg" w:hAnsi="AgencyFB-Reg" w:cs="AgencyFB-Reg"/>
        </w:rPr>
      </w:pPr>
      <w:r w:rsidRPr="00F27B15">
        <w:rPr>
          <w:rFonts w:cs="AgencyFB-Reg"/>
        </w:rPr>
        <w:t>Los interruptores deben estar bien puestos en la pared, si están deteriorados cámbialos</w:t>
      </w:r>
      <w:r w:rsidRPr="00F27B15">
        <w:rPr>
          <w:rFonts w:ascii="AgencyFB-Reg" w:hAnsi="AgencyFB-Reg" w:cs="AgencyFB-Reg"/>
        </w:rPr>
        <w:t>.</w:t>
      </w:r>
    </w:p>
    <w:p w:rsidR="00061280" w:rsidRDefault="00061280" w:rsidP="00DB0A46">
      <w:pPr>
        <w:tabs>
          <w:tab w:val="left" w:pos="142"/>
          <w:tab w:val="left" w:pos="567"/>
        </w:tabs>
        <w:autoSpaceDE w:val="0"/>
        <w:autoSpaceDN w:val="0"/>
        <w:adjustRightInd w:val="0"/>
        <w:spacing w:after="0" w:line="240" w:lineRule="auto"/>
        <w:ind w:right="519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9F27E4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both"/>
        <w:rPr>
          <w:b/>
          <w:bCs/>
          <w:color w:val="FFFFFF"/>
          <w:sz w:val="20"/>
          <w:szCs w:val="20"/>
        </w:rPr>
      </w:pPr>
    </w:p>
    <w:bookmarkStart w:id="0" w:name="OLE_LINK93"/>
    <w:bookmarkStart w:id="1" w:name="OLE_LINK94"/>
    <w:p w:rsidR="00061280" w:rsidRDefault="00A84379" w:rsidP="00A84379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284" w:right="235"/>
        <w:jc w:val="center"/>
        <w:rPr>
          <w:b/>
          <w:bCs/>
          <w:color w:val="FFFFFF"/>
          <w:sz w:val="20"/>
          <w:szCs w:val="20"/>
        </w:rPr>
      </w:pPr>
      <w:r>
        <w:object w:dxaOrig="2205" w:dyaOrig="10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127.5pt;height:58.5pt" o:ole="">
            <v:imagedata r:id="rId12" o:title=""/>
          </v:shape>
          <o:OLEObject Type="Embed" ProgID="PBrush" ShapeID="_x0000_i1029" DrawAspect="Content" ObjectID="_1603936662" r:id="rId13"/>
        </w:object>
      </w:r>
      <w:bookmarkEnd w:id="0"/>
      <w:bookmarkEnd w:id="1"/>
    </w:p>
    <w:p w:rsidR="00061280" w:rsidRDefault="00333D56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  <w:r>
        <w:rPr>
          <w:b/>
          <w:bCs/>
          <w:noProof/>
          <w:color w:val="FFFFFF"/>
          <w:sz w:val="20"/>
          <w:szCs w:val="20"/>
          <w:lang w:eastAsia="es-MX"/>
        </w:rPr>
        <w:t>.</w:t>
      </w: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061280" w:rsidRDefault="00A84379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  <w:r>
        <w:object w:dxaOrig="2205" w:dyaOrig="1080">
          <v:shape id="_x0000_i1035" type="#_x0000_t75" style="width:201.75pt;height:93pt" o:ole="">
            <v:imagedata r:id="rId12" o:title=""/>
          </v:shape>
          <o:OLEObject Type="Embed" ProgID="PBrush" ShapeID="_x0000_i1035" DrawAspect="Content" ObjectID="_1603936663" r:id="rId14"/>
        </w:object>
      </w: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061280" w:rsidRDefault="00061280" w:rsidP="00315F42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FFFFFF"/>
          <w:sz w:val="20"/>
          <w:szCs w:val="20"/>
        </w:rPr>
      </w:pPr>
    </w:p>
    <w:p w:rsidR="008930B5" w:rsidRPr="00315F42" w:rsidRDefault="00315F42" w:rsidP="00A84379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  <w:color w:val="000000"/>
          <w:sz w:val="20"/>
          <w:szCs w:val="19"/>
        </w:rPr>
      </w:pPr>
      <w:r w:rsidRPr="00315F42">
        <w:rPr>
          <w:b/>
          <w:bCs/>
          <w:color w:val="FFFFFF"/>
          <w:sz w:val="20"/>
          <w:szCs w:val="20"/>
        </w:rPr>
        <w:t>S PREVENTIVAS</w:t>
      </w:r>
    </w:p>
    <w:p w:rsidR="00DE5543" w:rsidRDefault="00A84379" w:rsidP="00A73D77">
      <w:pPr>
        <w:spacing w:after="0" w:line="240" w:lineRule="auto"/>
        <w:ind w:left="284" w:right="374"/>
        <w:jc w:val="center"/>
        <w:rPr>
          <w:b/>
          <w:sz w:val="28"/>
          <w:szCs w:val="28"/>
        </w:rPr>
      </w:pPr>
      <w:r w:rsidRPr="00A84379">
        <w:rPr>
          <w:b/>
          <w:sz w:val="28"/>
          <w:szCs w:val="28"/>
        </w:rPr>
        <w:t>COMERCIALIZADORA INDUSTRIAL MERDIZ S. DE R.L. DE C.V.</w:t>
      </w:r>
    </w:p>
    <w:p w:rsidR="00A73D77" w:rsidRDefault="00A73D77" w:rsidP="00A73D77">
      <w:pPr>
        <w:spacing w:after="0" w:line="240" w:lineRule="auto"/>
        <w:ind w:left="284" w:right="374"/>
        <w:jc w:val="center"/>
        <w:rPr>
          <w:b/>
          <w:sz w:val="28"/>
          <w:szCs w:val="28"/>
        </w:rPr>
      </w:pPr>
    </w:p>
    <w:p w:rsidR="00DE5543" w:rsidRDefault="00A84379" w:rsidP="00A84379">
      <w:pPr>
        <w:spacing w:after="0"/>
        <w:ind w:left="284" w:right="377"/>
        <w:jc w:val="center"/>
        <w:rPr>
          <w:b/>
          <w:sz w:val="28"/>
          <w:szCs w:val="24"/>
        </w:rPr>
      </w:pPr>
      <w:r w:rsidRPr="00A84379">
        <w:rPr>
          <w:b/>
          <w:sz w:val="28"/>
          <w:szCs w:val="24"/>
        </w:rPr>
        <w:t>CIM</w:t>
      </w:r>
      <w:r>
        <w:rPr>
          <w:b/>
          <w:sz w:val="28"/>
          <w:szCs w:val="24"/>
        </w:rPr>
        <w:t>-</w:t>
      </w:r>
      <w:r w:rsidRPr="00A84379">
        <w:rPr>
          <w:b/>
          <w:sz w:val="28"/>
          <w:szCs w:val="24"/>
        </w:rPr>
        <w:t>100212</w:t>
      </w:r>
      <w:r>
        <w:rPr>
          <w:b/>
          <w:sz w:val="28"/>
          <w:szCs w:val="24"/>
        </w:rPr>
        <w:t>-</w:t>
      </w:r>
      <w:r w:rsidRPr="00A84379">
        <w:rPr>
          <w:b/>
          <w:sz w:val="28"/>
          <w:szCs w:val="24"/>
        </w:rPr>
        <w:t>P19</w:t>
      </w:r>
    </w:p>
    <w:p w:rsidR="00A84379" w:rsidRPr="00A84379" w:rsidRDefault="00A84379" w:rsidP="00A84379">
      <w:pPr>
        <w:spacing w:after="0"/>
        <w:ind w:left="284" w:right="377"/>
        <w:jc w:val="center"/>
        <w:rPr>
          <w:b/>
          <w:sz w:val="28"/>
          <w:szCs w:val="24"/>
        </w:rPr>
      </w:pPr>
    </w:p>
    <w:p w:rsidR="00A84379" w:rsidRDefault="00A84379" w:rsidP="00A84379">
      <w:pPr>
        <w:spacing w:after="0"/>
        <w:ind w:left="284" w:right="377"/>
        <w:jc w:val="center"/>
        <w:rPr>
          <w:b/>
          <w:sz w:val="28"/>
          <w:szCs w:val="24"/>
        </w:rPr>
      </w:pPr>
      <w:r w:rsidRPr="00A84379">
        <w:rPr>
          <w:b/>
          <w:sz w:val="28"/>
          <w:szCs w:val="24"/>
        </w:rPr>
        <w:t xml:space="preserve">Carretera Federal </w:t>
      </w:r>
    </w:p>
    <w:p w:rsidR="00A84379" w:rsidRDefault="00A84379" w:rsidP="00A84379">
      <w:pPr>
        <w:ind w:left="284" w:right="377"/>
        <w:jc w:val="center"/>
        <w:rPr>
          <w:b/>
          <w:sz w:val="28"/>
          <w:szCs w:val="36"/>
        </w:rPr>
      </w:pPr>
      <w:r w:rsidRPr="00A84379">
        <w:rPr>
          <w:b/>
          <w:sz w:val="28"/>
          <w:szCs w:val="24"/>
        </w:rPr>
        <w:t>Pachuca-Actopan KM 7.1 Colonia La Loma</w:t>
      </w:r>
      <w:r>
        <w:rPr>
          <w:b/>
          <w:sz w:val="28"/>
          <w:szCs w:val="24"/>
        </w:rPr>
        <w:t>,</w:t>
      </w:r>
      <w:r w:rsidRPr="00A84379">
        <w:rPr>
          <w:b/>
          <w:sz w:val="28"/>
          <w:szCs w:val="24"/>
        </w:rPr>
        <w:t xml:space="preserve"> Pachuca Hidalgo</w:t>
      </w:r>
      <w:r w:rsidRPr="00C45F89">
        <w:rPr>
          <w:b/>
          <w:sz w:val="28"/>
          <w:szCs w:val="24"/>
        </w:rPr>
        <w:t xml:space="preserve"> </w:t>
      </w:r>
    </w:p>
    <w:p w:rsidR="00DE5543" w:rsidRDefault="00DE5543" w:rsidP="00DB0A46">
      <w:pPr>
        <w:ind w:left="284" w:right="377"/>
        <w:jc w:val="center"/>
        <w:rPr>
          <w:b/>
          <w:sz w:val="28"/>
          <w:szCs w:val="36"/>
        </w:rPr>
      </w:pPr>
    </w:p>
    <w:p w:rsidR="0018174B" w:rsidRPr="000A2C99" w:rsidRDefault="0018174B" w:rsidP="00DB0A46">
      <w:pPr>
        <w:ind w:left="284" w:right="377"/>
        <w:jc w:val="center"/>
        <w:rPr>
          <w:sz w:val="2"/>
        </w:rPr>
      </w:pPr>
    </w:p>
    <w:p w:rsidR="005170B2" w:rsidRPr="00E85D15" w:rsidRDefault="005170B2" w:rsidP="00DB0A46">
      <w:pPr>
        <w:spacing w:before="100" w:beforeAutospacing="1" w:after="100" w:afterAutospacing="1" w:line="240" w:lineRule="auto"/>
        <w:ind w:left="284" w:right="377"/>
        <w:jc w:val="center"/>
        <w:rPr>
          <w:rFonts w:ascii="Times New Roman" w:eastAsia="Times New Roman" w:hAnsi="Times New Roman"/>
          <w:color w:val="C00000"/>
          <w:sz w:val="40"/>
          <w:szCs w:val="40"/>
          <w:lang w:eastAsia="es-MX"/>
        </w:rPr>
      </w:pPr>
      <w:bookmarkStart w:id="2" w:name="OLE_LINK85"/>
      <w:bookmarkStart w:id="3" w:name="OLE_LINK86"/>
      <w:bookmarkStart w:id="4" w:name="OLE_LINK87"/>
      <w:r w:rsidRPr="00E85D15">
        <w:rPr>
          <w:rFonts w:ascii="Arial" w:eastAsia="Times New Roman" w:hAnsi="Arial" w:cs="Arial"/>
          <w:b/>
          <w:bCs/>
          <w:color w:val="C00000"/>
          <w:sz w:val="40"/>
          <w:szCs w:val="40"/>
          <w:lang w:eastAsia="es-MX"/>
        </w:rPr>
        <w:t xml:space="preserve">PREVENCIÓN DE RIESGOS </w:t>
      </w:r>
      <w:r>
        <w:rPr>
          <w:rFonts w:ascii="Arial" w:eastAsia="Times New Roman" w:hAnsi="Arial" w:cs="Arial"/>
          <w:b/>
          <w:bCs/>
          <w:color w:val="C00000"/>
          <w:sz w:val="40"/>
          <w:szCs w:val="40"/>
          <w:lang w:eastAsia="es-MX"/>
        </w:rPr>
        <w:t>ELECTRICOS</w:t>
      </w:r>
      <w:r w:rsidRPr="00E85D15">
        <w:rPr>
          <w:rFonts w:ascii="Arial" w:eastAsia="Times New Roman" w:hAnsi="Arial" w:cs="Arial"/>
          <w:b/>
          <w:bCs/>
          <w:color w:val="C00000"/>
          <w:sz w:val="40"/>
          <w:szCs w:val="40"/>
          <w:lang w:eastAsia="es-MX"/>
        </w:rPr>
        <w:t xml:space="preserve"> EN LOS CENTROS DE TRABAJO</w:t>
      </w:r>
      <w:bookmarkEnd w:id="2"/>
      <w:bookmarkEnd w:id="3"/>
      <w:bookmarkEnd w:id="4"/>
    </w:p>
    <w:p w:rsidR="000A2C99" w:rsidRDefault="000A2C99" w:rsidP="000A2C99">
      <w:pPr>
        <w:tabs>
          <w:tab w:val="left" w:pos="426"/>
        </w:tabs>
        <w:jc w:val="center"/>
        <w:rPr>
          <w:b/>
          <w:sz w:val="24"/>
          <w:szCs w:val="24"/>
        </w:rPr>
      </w:pPr>
    </w:p>
    <w:p w:rsidR="00A73D77" w:rsidRDefault="00A73D77" w:rsidP="000A2C99">
      <w:pPr>
        <w:tabs>
          <w:tab w:val="left" w:pos="426"/>
        </w:tabs>
        <w:jc w:val="center"/>
        <w:rPr>
          <w:b/>
          <w:sz w:val="24"/>
          <w:szCs w:val="24"/>
        </w:rPr>
      </w:pPr>
    </w:p>
    <w:p w:rsidR="00061280" w:rsidRDefault="00DB0A46" w:rsidP="00DB0A46">
      <w:pPr>
        <w:tabs>
          <w:tab w:val="left" w:pos="142"/>
        </w:tabs>
        <w:ind w:left="-142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</w:t>
      </w:r>
      <w:r w:rsidR="00A92E8F" w:rsidRPr="00A92E8F">
        <w:rPr>
          <w:b/>
          <w:sz w:val="24"/>
          <w:szCs w:val="24"/>
        </w:rPr>
        <w:t>Riesgos Eléctricos</w:t>
      </w:r>
    </w:p>
    <w:p w:rsidR="00A92E8F" w:rsidRPr="00A92E8F" w:rsidRDefault="00A92E8F" w:rsidP="009F27E4">
      <w:pPr>
        <w:pStyle w:val="Prrafodelista"/>
        <w:numPr>
          <w:ilvl w:val="0"/>
          <w:numId w:val="11"/>
        </w:num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 w:firstLine="0"/>
        <w:rPr>
          <w:rFonts w:cs="AgencyFB-Reg"/>
          <w:szCs w:val="24"/>
        </w:rPr>
      </w:pPr>
      <w:r w:rsidRPr="00A92E8F">
        <w:rPr>
          <w:rFonts w:cs="AgencyFB-Reg"/>
          <w:szCs w:val="24"/>
        </w:rPr>
        <w:t>Mantente alejado de los cables eléctricos que estén en el suelo.</w:t>
      </w:r>
    </w:p>
    <w:p w:rsidR="00A92E8F" w:rsidRP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Pr="00A92E8F" w:rsidRDefault="000A2C99" w:rsidP="009F27E4">
      <w:pPr>
        <w:pStyle w:val="Prrafodelista"/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  <w:r>
        <w:rPr>
          <w:rFonts w:cs="AgencyFB-Reg"/>
          <w:noProof/>
          <w:szCs w:val="24"/>
          <w:lang w:eastAsia="es-MX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149860</wp:posOffset>
            </wp:positionV>
            <wp:extent cx="1959610" cy="1828800"/>
            <wp:effectExtent l="19050" t="0" r="2540" b="0"/>
            <wp:wrapSquare wrapText="bothSides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61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Pr="00A92E8F" w:rsidRDefault="00A92E8F" w:rsidP="009F27E4">
      <w:p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/>
        <w:rPr>
          <w:rFonts w:cs="AgencyFB-Reg"/>
          <w:szCs w:val="24"/>
        </w:rPr>
      </w:pPr>
    </w:p>
    <w:p w:rsidR="00A92E8F" w:rsidRPr="00A92E8F" w:rsidRDefault="00A92E8F" w:rsidP="009F27E4">
      <w:pPr>
        <w:pStyle w:val="Prrafodelista"/>
        <w:numPr>
          <w:ilvl w:val="0"/>
          <w:numId w:val="11"/>
        </w:numPr>
        <w:tabs>
          <w:tab w:val="left" w:pos="142"/>
          <w:tab w:val="left" w:pos="3544"/>
        </w:tabs>
        <w:autoSpaceDE w:val="0"/>
        <w:autoSpaceDN w:val="0"/>
        <w:adjustRightInd w:val="0"/>
        <w:spacing w:after="0" w:line="240" w:lineRule="auto"/>
        <w:ind w:left="-142" w:right="519" w:firstLine="0"/>
        <w:rPr>
          <w:rFonts w:cs="AgencyFB-Reg"/>
          <w:szCs w:val="24"/>
        </w:rPr>
      </w:pPr>
      <w:r w:rsidRPr="00A92E8F">
        <w:rPr>
          <w:rFonts w:cs="AgencyFB-Reg"/>
          <w:szCs w:val="24"/>
        </w:rPr>
        <w:t>Si ves un conductor eléctrico caído no lo toques, puedes recibir una descarga eléctrica.</w:t>
      </w:r>
    </w:p>
    <w:p w:rsidR="00A92E8F" w:rsidRPr="00A92E8F" w:rsidRDefault="00A92E8F" w:rsidP="009F27E4">
      <w:pPr>
        <w:pStyle w:val="Prrafodelista"/>
        <w:tabs>
          <w:tab w:val="left" w:pos="142"/>
        </w:tabs>
        <w:autoSpaceDE w:val="0"/>
        <w:autoSpaceDN w:val="0"/>
        <w:adjustRightInd w:val="0"/>
        <w:spacing w:after="0" w:line="240" w:lineRule="auto"/>
        <w:ind w:left="-142"/>
        <w:rPr>
          <w:b/>
          <w:szCs w:val="24"/>
        </w:rPr>
      </w:pPr>
    </w:p>
    <w:p w:rsidR="00A92E8F" w:rsidRPr="00A92E8F" w:rsidRDefault="009F27E4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  <w:r>
        <w:rPr>
          <w:b/>
          <w:noProof/>
          <w:szCs w:val="24"/>
          <w:lang w:eastAsia="es-MX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-18415</wp:posOffset>
            </wp:positionH>
            <wp:positionV relativeFrom="paragraph">
              <wp:posOffset>24765</wp:posOffset>
            </wp:positionV>
            <wp:extent cx="2010410" cy="1562100"/>
            <wp:effectExtent l="19050" t="0" r="8890" b="0"/>
            <wp:wrapSquare wrapText="bothSides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041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92E8F" w:rsidRPr="00A92E8F" w:rsidRDefault="00A92E8F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Pr="00A92E8F" w:rsidRDefault="00A92E8F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92E8F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Pr="00A92E8F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92E8F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Pr="00A92E8F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92E8F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9F27E4" w:rsidRDefault="009F27E4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Pr="00A92E8F" w:rsidRDefault="00A92E8F" w:rsidP="009F27E4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right="377" w:hanging="142"/>
        <w:rPr>
          <w:rFonts w:cs="AgencyFB-Reg"/>
          <w:szCs w:val="24"/>
        </w:rPr>
      </w:pPr>
      <w:r w:rsidRPr="00A92E8F">
        <w:rPr>
          <w:rFonts w:cs="AgencyFB-Reg"/>
          <w:szCs w:val="24"/>
        </w:rPr>
        <w:t>Vuela tu cometa en lugares abiertos, lejos de los cables eléctricos.</w:t>
      </w:r>
    </w:p>
    <w:p w:rsidR="00A92E8F" w:rsidRPr="00A92E8F" w:rsidRDefault="009F27E4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  <w:r>
        <w:rPr>
          <w:rFonts w:cs="AgencyFB-Reg"/>
          <w:noProof/>
          <w:szCs w:val="24"/>
          <w:lang w:eastAsia="es-MX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128270</wp:posOffset>
            </wp:positionH>
            <wp:positionV relativeFrom="paragraph">
              <wp:posOffset>146685</wp:posOffset>
            </wp:positionV>
            <wp:extent cx="1524000" cy="1581150"/>
            <wp:effectExtent l="19050" t="0" r="0" b="0"/>
            <wp:wrapSquare wrapText="bothSides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92E8F" w:rsidRP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0" w:right="377" w:hanging="142"/>
        <w:rPr>
          <w:rFonts w:cs="AgencyFB-Reg"/>
          <w:szCs w:val="24"/>
        </w:rPr>
      </w:pP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0A2C99" w:rsidRDefault="000A2C9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0A2C99" w:rsidRDefault="000A2C9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0A2C99" w:rsidRDefault="000A2C9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0A2C99" w:rsidRDefault="000A2C9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0A2C99" w:rsidRDefault="000A2C9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0A2C99" w:rsidRDefault="000A2C9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0A2C99" w:rsidRDefault="000A2C9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0A2C99" w:rsidRPr="00A92E8F" w:rsidRDefault="000A2C9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rFonts w:cs="AgencyFB-Reg"/>
          <w:szCs w:val="24"/>
        </w:rPr>
      </w:pPr>
    </w:p>
    <w:p w:rsidR="00A92E8F" w:rsidRPr="00A92E8F" w:rsidRDefault="00A92E8F" w:rsidP="009F27E4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  <w:r w:rsidRPr="00A92E8F">
        <w:rPr>
          <w:rFonts w:cs="AgencyFB-Reg"/>
          <w:szCs w:val="24"/>
        </w:rPr>
        <w:t>Nunca trepes un árbol cercano a las líneas eléctricas, te puede pasar corriente y producir una descarga eléctrica.</w:t>
      </w: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b/>
          <w:szCs w:val="24"/>
        </w:rPr>
      </w:pPr>
    </w:p>
    <w:p w:rsidR="00A92E8F" w:rsidRDefault="00A84379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b/>
          <w:szCs w:val="24"/>
        </w:rPr>
      </w:pPr>
      <w:r>
        <w:rPr>
          <w:rFonts w:cs="AgencyFB-Reg"/>
          <w:noProof/>
          <w:szCs w:val="24"/>
          <w:lang w:eastAsia="es-MX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145899</wp:posOffset>
            </wp:positionH>
            <wp:positionV relativeFrom="paragraph">
              <wp:posOffset>52316</wp:posOffset>
            </wp:positionV>
            <wp:extent cx="1710690" cy="1428750"/>
            <wp:effectExtent l="19050" t="0" r="3810" b="0"/>
            <wp:wrapSquare wrapText="bothSides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69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92E8F" w:rsidRPr="00A92E8F" w:rsidRDefault="00A92E8F" w:rsidP="009F27E4">
      <w:pPr>
        <w:autoSpaceDE w:val="0"/>
        <w:autoSpaceDN w:val="0"/>
        <w:adjustRightInd w:val="0"/>
        <w:spacing w:after="0" w:line="240" w:lineRule="auto"/>
        <w:ind w:right="377" w:hanging="142"/>
        <w:rPr>
          <w:b/>
          <w:szCs w:val="24"/>
        </w:rPr>
      </w:pPr>
    </w:p>
    <w:p w:rsid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</w:p>
    <w:p w:rsid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</w:p>
    <w:p w:rsid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</w:p>
    <w:p w:rsid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</w:p>
    <w:p w:rsid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</w:p>
    <w:p w:rsid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</w:p>
    <w:p w:rsidR="00A92E8F" w:rsidRP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</w:p>
    <w:p w:rsidR="00A92E8F" w:rsidRPr="00A92E8F" w:rsidRDefault="00A92E8F" w:rsidP="009F27E4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right="377" w:hanging="142"/>
        <w:rPr>
          <w:b/>
          <w:szCs w:val="24"/>
        </w:rPr>
      </w:pPr>
      <w:r w:rsidRPr="00A92E8F">
        <w:rPr>
          <w:rFonts w:cs="AgencyFB-Reg"/>
          <w:szCs w:val="24"/>
        </w:rPr>
        <w:t xml:space="preserve">No debes subir a los postes de luz y/o torres de alta tensión, no te acerques a los conductores </w:t>
      </w:r>
      <w:proofErr w:type="spellStart"/>
      <w:r w:rsidRPr="00A92E8F">
        <w:rPr>
          <w:rFonts w:cs="AgencyFB-Reg"/>
          <w:szCs w:val="24"/>
        </w:rPr>
        <w:t>por que</w:t>
      </w:r>
      <w:proofErr w:type="spellEnd"/>
      <w:r w:rsidRPr="00A92E8F">
        <w:rPr>
          <w:rFonts w:cs="AgencyFB-Reg"/>
          <w:szCs w:val="24"/>
        </w:rPr>
        <w:t xml:space="preserve"> podrías recibir una descarga eléctrica.</w:t>
      </w:r>
    </w:p>
    <w:p w:rsidR="00A92E8F" w:rsidRPr="00A92E8F" w:rsidRDefault="00A92E8F" w:rsidP="00A92E8F">
      <w:pPr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84379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  <w:bookmarkStart w:id="5" w:name="_GoBack"/>
      <w:r>
        <w:rPr>
          <w:b/>
          <w:noProof/>
          <w:szCs w:val="24"/>
          <w:lang w:eastAsia="es-MX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73679</wp:posOffset>
            </wp:positionH>
            <wp:positionV relativeFrom="paragraph">
              <wp:posOffset>32660</wp:posOffset>
            </wp:positionV>
            <wp:extent cx="1866900" cy="1333500"/>
            <wp:effectExtent l="19050" t="0" r="0" b="0"/>
            <wp:wrapSquare wrapText="bothSides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5"/>
    </w:p>
    <w:p w:rsidR="00A92E8F" w:rsidRDefault="00A92E8F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92E8F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92E8F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92E8F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92E8F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0A2C99" w:rsidRDefault="000A2C99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Default="00A92E8F" w:rsidP="00A92E8F">
      <w:pPr>
        <w:pStyle w:val="Prrafodelista"/>
        <w:autoSpaceDE w:val="0"/>
        <w:autoSpaceDN w:val="0"/>
        <w:adjustRightInd w:val="0"/>
        <w:spacing w:after="0" w:line="240" w:lineRule="auto"/>
        <w:rPr>
          <w:b/>
          <w:szCs w:val="24"/>
        </w:rPr>
      </w:pPr>
    </w:p>
    <w:p w:rsidR="00A92E8F" w:rsidRPr="00A92E8F" w:rsidRDefault="00A92E8F" w:rsidP="009F27E4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284"/>
        <w:jc w:val="both"/>
        <w:rPr>
          <w:b/>
          <w:szCs w:val="24"/>
        </w:rPr>
      </w:pPr>
      <w:r w:rsidRPr="00A92E8F">
        <w:rPr>
          <w:rFonts w:cs="AgencyFB-Reg"/>
          <w:szCs w:val="24"/>
        </w:rPr>
        <w:t>Introducir objetos de metal en el tomacorriente es peligroso puedes sufrir una descarga eléctrica.</w:t>
      </w:r>
    </w:p>
    <w:p w:rsidR="00A92E8F" w:rsidRPr="00A92E8F" w:rsidRDefault="00A92E8F" w:rsidP="009F27E4">
      <w:pPr>
        <w:pStyle w:val="Prrafodelista"/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  <w:r w:rsidRPr="00A92E8F">
        <w:rPr>
          <w:noProof/>
          <w:szCs w:val="24"/>
          <w:lang w:eastAsia="es-MX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351790</wp:posOffset>
            </wp:positionH>
            <wp:positionV relativeFrom="paragraph">
              <wp:posOffset>128905</wp:posOffset>
            </wp:positionV>
            <wp:extent cx="1866900" cy="1466850"/>
            <wp:effectExtent l="19050" t="0" r="0" b="0"/>
            <wp:wrapSquare wrapText="bothSides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P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</w:p>
    <w:p w:rsidR="00A92E8F" w:rsidRPr="00A92E8F" w:rsidRDefault="00A92E8F" w:rsidP="009F27E4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  <w:r w:rsidRPr="00A92E8F">
        <w:rPr>
          <w:rFonts w:cs="AgencyFB-Reg"/>
          <w:szCs w:val="24"/>
        </w:rPr>
        <w:t>Jugar con los tomacorrientes es peligroso te puede pasar corriente eléctrica.</w:t>
      </w:r>
    </w:p>
    <w:p w:rsidR="00A92E8F" w:rsidRPr="00A92E8F" w:rsidRDefault="00A92E8F" w:rsidP="009F27E4">
      <w:p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  <w:r w:rsidRPr="00A92E8F">
        <w:rPr>
          <w:noProof/>
          <w:szCs w:val="24"/>
          <w:lang w:eastAsia="es-MX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344170</wp:posOffset>
            </wp:positionH>
            <wp:positionV relativeFrom="paragraph">
              <wp:posOffset>113030</wp:posOffset>
            </wp:positionV>
            <wp:extent cx="1896745" cy="1428750"/>
            <wp:effectExtent l="19050" t="0" r="8255" b="0"/>
            <wp:wrapSquare wrapText="bothSides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74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92E8F" w:rsidRPr="00A92E8F" w:rsidRDefault="00A92E8F" w:rsidP="009F27E4">
      <w:pPr>
        <w:pStyle w:val="Prrafodelista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284"/>
        <w:rPr>
          <w:b/>
          <w:szCs w:val="24"/>
        </w:rPr>
      </w:pPr>
      <w:r w:rsidRPr="00A92E8F">
        <w:rPr>
          <w:rFonts w:cs="AgencyFB-Reg"/>
          <w:szCs w:val="24"/>
        </w:rPr>
        <w:t xml:space="preserve">Cuando abras </w:t>
      </w:r>
      <w:r w:rsidR="00450BE5">
        <w:rPr>
          <w:rFonts w:cs="AgencyFB-Reg"/>
          <w:szCs w:val="24"/>
        </w:rPr>
        <w:t>el refrigerador</w:t>
      </w:r>
      <w:r w:rsidRPr="00A92E8F">
        <w:rPr>
          <w:rFonts w:cs="AgencyFB-Reg"/>
          <w:szCs w:val="24"/>
        </w:rPr>
        <w:t xml:space="preserve"> evita estar descalzo, ya que puedes sufrir una descarga eléctrica.</w:t>
      </w:r>
    </w:p>
    <w:p w:rsidR="00A92E8F" w:rsidRDefault="00A84379" w:rsidP="00A92E8F">
      <w:pPr>
        <w:autoSpaceDE w:val="0"/>
        <w:autoSpaceDN w:val="0"/>
        <w:adjustRightInd w:val="0"/>
        <w:spacing w:after="0" w:line="240" w:lineRule="auto"/>
        <w:rPr>
          <w:b/>
          <w:sz w:val="24"/>
          <w:szCs w:val="24"/>
        </w:rPr>
      </w:pPr>
      <w:r>
        <w:rPr>
          <w:rFonts w:cs="AgencyFB-Reg"/>
          <w:noProof/>
          <w:szCs w:val="24"/>
          <w:lang w:eastAsia="es-MX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451589</wp:posOffset>
            </wp:positionH>
            <wp:positionV relativeFrom="paragraph">
              <wp:posOffset>257905</wp:posOffset>
            </wp:positionV>
            <wp:extent cx="1822450" cy="1428750"/>
            <wp:effectExtent l="19050" t="0" r="6350" b="0"/>
            <wp:wrapSquare wrapText="bothSides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A92E8F" w:rsidSect="000A2C99">
      <w:pgSz w:w="15840" w:h="12240" w:orient="landscape" w:code="1"/>
      <w:pgMar w:top="720" w:right="720" w:bottom="720" w:left="720" w:header="708" w:footer="708" w:gutter="0"/>
      <w:cols w:num="3" w:space="110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E5E51" w:rsidRDefault="003E5E51" w:rsidP="00FE6421">
      <w:pPr>
        <w:spacing w:after="0" w:line="240" w:lineRule="auto"/>
      </w:pPr>
      <w:r>
        <w:separator/>
      </w:r>
    </w:p>
  </w:endnote>
  <w:endnote w:type="continuationSeparator" w:id="0">
    <w:p w:rsidR="003E5E51" w:rsidRDefault="003E5E51" w:rsidP="00FE64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gencyFB-Reg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E5E51" w:rsidRDefault="003E5E51" w:rsidP="00FE6421">
      <w:pPr>
        <w:spacing w:after="0" w:line="240" w:lineRule="auto"/>
      </w:pPr>
      <w:r>
        <w:separator/>
      </w:r>
    </w:p>
  </w:footnote>
  <w:footnote w:type="continuationSeparator" w:id="0">
    <w:p w:rsidR="003E5E51" w:rsidRDefault="003E5E51" w:rsidP="00FE642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E57890"/>
    <w:multiLevelType w:val="hybridMultilevel"/>
    <w:tmpl w:val="0EE6EDD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216F21"/>
    <w:multiLevelType w:val="hybridMultilevel"/>
    <w:tmpl w:val="3B2A03B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C80132"/>
    <w:multiLevelType w:val="hybridMultilevel"/>
    <w:tmpl w:val="1E8094D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B568E3"/>
    <w:multiLevelType w:val="hybridMultilevel"/>
    <w:tmpl w:val="6414E6D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04732F"/>
    <w:multiLevelType w:val="hybridMultilevel"/>
    <w:tmpl w:val="72BCF1B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19036E"/>
    <w:multiLevelType w:val="hybridMultilevel"/>
    <w:tmpl w:val="BDD8B93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976D28"/>
    <w:multiLevelType w:val="hybridMultilevel"/>
    <w:tmpl w:val="396C75E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025BC2"/>
    <w:multiLevelType w:val="hybridMultilevel"/>
    <w:tmpl w:val="DEB679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40102D"/>
    <w:multiLevelType w:val="hybridMultilevel"/>
    <w:tmpl w:val="E6781B7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FE35A7"/>
    <w:multiLevelType w:val="hybridMultilevel"/>
    <w:tmpl w:val="25FA4CC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7305B9"/>
    <w:multiLevelType w:val="hybridMultilevel"/>
    <w:tmpl w:val="5B9627B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1"/>
  </w:num>
  <w:num w:numId="4">
    <w:abstractNumId w:val="8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7"/>
  </w:num>
  <w:num w:numId="10">
    <w:abstractNumId w:val="10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6421"/>
    <w:rsid w:val="000103A4"/>
    <w:rsid w:val="00061280"/>
    <w:rsid w:val="000A2C99"/>
    <w:rsid w:val="000A43F8"/>
    <w:rsid w:val="0011152C"/>
    <w:rsid w:val="0017324A"/>
    <w:rsid w:val="0018174B"/>
    <w:rsid w:val="001B3266"/>
    <w:rsid w:val="00222401"/>
    <w:rsid w:val="00293F39"/>
    <w:rsid w:val="00315F42"/>
    <w:rsid w:val="00333D56"/>
    <w:rsid w:val="003E5E51"/>
    <w:rsid w:val="00430B61"/>
    <w:rsid w:val="00450BE5"/>
    <w:rsid w:val="004E7B8F"/>
    <w:rsid w:val="005040E5"/>
    <w:rsid w:val="005170B2"/>
    <w:rsid w:val="00546800"/>
    <w:rsid w:val="00651ECA"/>
    <w:rsid w:val="006B4F3C"/>
    <w:rsid w:val="00747D2C"/>
    <w:rsid w:val="008930B5"/>
    <w:rsid w:val="00897721"/>
    <w:rsid w:val="009F27E4"/>
    <w:rsid w:val="00A73D77"/>
    <w:rsid w:val="00A84379"/>
    <w:rsid w:val="00A92E8F"/>
    <w:rsid w:val="00D63293"/>
    <w:rsid w:val="00DB0A46"/>
    <w:rsid w:val="00DB5186"/>
    <w:rsid w:val="00DE5543"/>
    <w:rsid w:val="00E5094C"/>
    <w:rsid w:val="00F01E94"/>
    <w:rsid w:val="00F27B15"/>
    <w:rsid w:val="00F43B51"/>
    <w:rsid w:val="00FE6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4FC310"/>
  <w15:docId w15:val="{6554C165-9F8A-4AF1-8999-624CDAE9D5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30B6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E642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E6421"/>
  </w:style>
  <w:style w:type="paragraph" w:styleId="Piedepgina">
    <w:name w:val="footer"/>
    <w:basedOn w:val="Normal"/>
    <w:link w:val="PiedepginaCar"/>
    <w:uiPriority w:val="99"/>
    <w:unhideWhenUsed/>
    <w:rsid w:val="00FE642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E6421"/>
  </w:style>
  <w:style w:type="paragraph" w:customStyle="1" w:styleId="Default">
    <w:name w:val="Default"/>
    <w:rsid w:val="00FE6421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E64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E6421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4E7B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oleObject" Target="embeddings/oleObject1.bin"/><Relationship Id="rId18" Type="http://schemas.openxmlformats.org/officeDocument/2006/relationships/image" Target="media/image10.emf"/><Relationship Id="rId3" Type="http://schemas.openxmlformats.org/officeDocument/2006/relationships/settings" Target="settings.xml"/><Relationship Id="rId21" Type="http://schemas.openxmlformats.org/officeDocument/2006/relationships/image" Target="media/image13.emf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emf"/><Relationship Id="rId23" Type="http://schemas.openxmlformats.org/officeDocument/2006/relationships/fontTable" Target="fontTable.xml"/><Relationship Id="rId10" Type="http://schemas.openxmlformats.org/officeDocument/2006/relationships/image" Target="media/image4.emf"/><Relationship Id="rId19" Type="http://schemas.openxmlformats.org/officeDocument/2006/relationships/image" Target="media/image11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2.bin"/><Relationship Id="rId22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259</Words>
  <Characters>1428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Nallely</dc:creator>
  <cp:lastModifiedBy>Adrian Sanchez</cp:lastModifiedBy>
  <cp:revision>15</cp:revision>
  <cp:lastPrinted>2018-04-12T16:23:00Z</cp:lastPrinted>
  <dcterms:created xsi:type="dcterms:W3CDTF">2013-06-11T18:25:00Z</dcterms:created>
  <dcterms:modified xsi:type="dcterms:W3CDTF">2018-11-17T11:08:00Z</dcterms:modified>
</cp:coreProperties>
</file>